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62" w:rsidRDefault="00E95F62" w:rsidP="00E95F62">
      <w:pPr>
        <w:rPr>
          <w:rFonts w:ascii="方正小标宋简体" w:eastAsia="方正小标宋简体" w:hAnsi="华文楷体" w:hint="eastAsia"/>
          <w:sz w:val="32"/>
          <w:szCs w:val="32"/>
        </w:rPr>
      </w:pPr>
      <w:r>
        <w:rPr>
          <w:rFonts w:ascii="方正小标宋简体" w:eastAsia="方正小标宋简体" w:hAnsi="华文楷体" w:hint="eastAsia"/>
          <w:sz w:val="32"/>
          <w:szCs w:val="32"/>
        </w:rPr>
        <w:t>附件：</w:t>
      </w:r>
    </w:p>
    <w:p w:rsidR="00E95F62" w:rsidRDefault="00E95F62" w:rsidP="00E95F62">
      <w:pPr>
        <w:jc w:val="center"/>
        <w:rPr>
          <w:rFonts w:ascii="方正小标宋简体" w:eastAsia="方正小标宋简体" w:hAnsi="华文楷体" w:hint="eastAsia"/>
          <w:sz w:val="36"/>
          <w:szCs w:val="36"/>
        </w:rPr>
      </w:pPr>
      <w:r>
        <w:rPr>
          <w:rFonts w:ascii="方正小标宋简体" w:eastAsia="方正小标宋简体" w:hAnsi="华文楷体" w:hint="eastAsia"/>
          <w:sz w:val="36"/>
          <w:szCs w:val="36"/>
        </w:rPr>
        <w:t>陕西省社会科学普及基地评估表</w:t>
      </w:r>
    </w:p>
    <w:p w:rsidR="00E95F62" w:rsidRDefault="00E95F62" w:rsidP="00E95F62">
      <w:pPr>
        <w:rPr>
          <w:rFonts w:ascii="华文楷体" w:eastAsia="华文楷体" w:hAnsi="华文楷体" w:hint="eastAsia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基地名称：                            填报时间：</w:t>
      </w: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4461"/>
        <w:gridCol w:w="49"/>
        <w:gridCol w:w="1540"/>
        <w:gridCol w:w="1344"/>
        <w:gridCol w:w="1472"/>
      </w:tblGrid>
      <w:tr w:rsidR="00E95F62" w:rsidTr="00E95F62">
        <w:trPr>
          <w:trHeight w:val="908"/>
          <w:tblHeader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评估项目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评估内容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ind w:firstLineChars="50" w:firstLine="141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评估方式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自查得分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核查评审</w:t>
            </w:r>
          </w:p>
        </w:tc>
      </w:tr>
      <w:tr w:rsidR="00E95F62" w:rsidTr="00E95F62">
        <w:trPr>
          <w:cantSplit/>
          <w:trHeight w:val="89"/>
          <w:tblHeader/>
          <w:jc w:val="center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</w:t>
            </w:r>
          </w:p>
          <w:p w:rsidR="00E95F62" w:rsidRDefault="00E95F62" w:rsidP="00314C1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领导</w:t>
            </w:r>
          </w:p>
          <w:p w:rsidR="00E95F62" w:rsidRDefault="00E95F62" w:rsidP="00314C1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(15分)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sz w:val="24"/>
              </w:rPr>
              <w:t>1*</w:t>
            </w:r>
            <w:r>
              <w:rPr>
                <w:rFonts w:ascii="仿宋_GB2312" w:eastAsia="仿宋_GB2312" w:hint="eastAsia"/>
                <w:sz w:val="24"/>
              </w:rPr>
              <w:t xml:space="preserve">、基地所在单位的分管领导每年听取汇报和研究部署社科普及工作，积极支持和参与各类社科普及活动。       </w:t>
            </w:r>
            <w:r>
              <w:rPr>
                <w:rFonts w:ascii="仿宋_GB2312" w:eastAsia="仿宋_GB2312" w:hint="eastAsia"/>
              </w:rPr>
              <w:t>（5分）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召开座谈会、查阅有关文件、记录等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5F62" w:rsidTr="00E95F62">
        <w:trPr>
          <w:cantSplit/>
          <w:trHeight w:val="1243"/>
          <w:tblHeader/>
          <w:jc w:val="center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仿宋_GB2312" w:eastAsia="仿宋_GB2312" w:hint="eastAsia"/>
                <w:sz w:val="24"/>
              </w:rPr>
              <w:t>、单位重视社科普及工作，明确领导分工，有社科普及工作计划，把社科普及工作纳入单位工作的总体规划，统一部署。</w:t>
            </w:r>
          </w:p>
          <w:p w:rsidR="00E95F62" w:rsidRDefault="00E95F62" w:rsidP="00314C19">
            <w:pPr>
              <w:ind w:firstLineChars="450" w:firstLine="10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  <w:r>
              <w:rPr>
                <w:rFonts w:ascii="仿宋_GB2312" w:eastAsia="仿宋_GB2312" w:hint="eastAsia"/>
              </w:rPr>
              <w:t>（5分）</w:t>
            </w:r>
          </w:p>
        </w:tc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5F62" w:rsidTr="00E95F62">
        <w:trPr>
          <w:cantSplit/>
          <w:trHeight w:val="800"/>
          <w:tblHeader/>
          <w:jc w:val="center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仿宋_GB2312" w:eastAsia="仿宋_GB2312" w:hint="eastAsia"/>
                <w:sz w:val="24"/>
              </w:rPr>
              <w:t xml:space="preserve">、单位每年能够安排专项经费用于社科普及活动。                    </w:t>
            </w:r>
            <w:r>
              <w:rPr>
                <w:rFonts w:ascii="仿宋_GB2312" w:eastAsia="仿宋_GB2312" w:hint="eastAsia"/>
              </w:rPr>
              <w:t>（5分）</w:t>
            </w:r>
          </w:p>
        </w:tc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5F62" w:rsidTr="00E95F62">
        <w:trPr>
          <w:cantSplit/>
          <w:trHeight w:val="513"/>
          <w:tblHeader/>
          <w:jc w:val="center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网络</w:t>
            </w:r>
          </w:p>
          <w:p w:rsidR="00E95F62" w:rsidRDefault="00E95F62" w:rsidP="00314C1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队伍</w:t>
            </w:r>
          </w:p>
          <w:p w:rsidR="00E95F62" w:rsidRDefault="00E95F62" w:rsidP="00314C1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(15分)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ind w:left="3360" w:hangingChars="1400" w:hanging="33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仿宋_GB2312" w:eastAsia="仿宋_GB2312" w:hint="eastAsia"/>
                <w:sz w:val="24"/>
              </w:rPr>
              <w:t>、单位有专人负责社科普及工作。</w:t>
            </w:r>
            <w:r>
              <w:rPr>
                <w:rFonts w:ascii="仿宋_GB2312" w:eastAsia="仿宋_GB2312" w:hint="eastAsia"/>
              </w:rPr>
              <w:t>（5分）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召开座谈会、查看相关记录、资料等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5F62" w:rsidTr="00E95F62">
        <w:trPr>
          <w:cantSplit/>
          <w:trHeight w:val="1074"/>
          <w:tblHeader/>
          <w:jc w:val="center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5、拥有一支由相对固定的人员（社科普及志愿者、社科普及工作积极分子等）组成的社科普及工作队伍。        </w:t>
            </w:r>
            <w:r>
              <w:rPr>
                <w:rFonts w:ascii="仿宋_GB2312" w:eastAsia="仿宋_GB2312" w:hint="eastAsia"/>
              </w:rPr>
              <w:t>（5分）</w:t>
            </w:r>
          </w:p>
        </w:tc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5F62" w:rsidTr="00E95F62">
        <w:trPr>
          <w:cantSplit/>
          <w:trHeight w:val="1383"/>
          <w:tblHeader/>
          <w:jc w:val="center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6、与当地社区、乡村、学校、机关、企事业单位、社会团体、媒体等保持良好而密切的联系，能够取得相关单位对社科普及工作的积极支持。            </w:t>
            </w:r>
            <w:r>
              <w:rPr>
                <w:rFonts w:ascii="仿宋_GB2312" w:eastAsia="仿宋_GB2312" w:hint="eastAsia"/>
              </w:rPr>
              <w:t>（5分）</w:t>
            </w:r>
          </w:p>
        </w:tc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5F62" w:rsidTr="00E95F62">
        <w:trPr>
          <w:cantSplit/>
          <w:trHeight w:val="909"/>
          <w:tblHeader/>
          <w:jc w:val="center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阵地</w:t>
            </w:r>
          </w:p>
          <w:p w:rsidR="00E95F62" w:rsidRDefault="00E95F62" w:rsidP="00314C1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建设</w:t>
            </w:r>
          </w:p>
          <w:p w:rsidR="00E95F62" w:rsidRDefault="00E95F62" w:rsidP="00314C1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(20分)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ind w:leftChars="-51" w:left="-107" w:firstLineChars="45" w:firstLine="108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7、开办社科普及学校（学堂、讲坛、讲座等）。                         </w:t>
            </w:r>
            <w:r>
              <w:rPr>
                <w:rFonts w:ascii="仿宋_GB2312" w:eastAsia="仿宋_GB2312" w:hint="eastAsia"/>
              </w:rPr>
              <w:t>（5分）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实地、实物查看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5F62" w:rsidTr="00E95F62">
        <w:trPr>
          <w:cantSplit/>
          <w:trHeight w:val="1064"/>
          <w:tblHeader/>
          <w:jc w:val="center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仿宋_GB2312" w:eastAsia="仿宋_GB2312" w:hint="eastAsia"/>
                <w:sz w:val="24"/>
              </w:rPr>
              <w:t xml:space="preserve">、有一处以上社科普及活动场所（面积不小于100平方米），有一定数量的社科普及刊物和图书资料等。        </w:t>
            </w:r>
            <w:r>
              <w:rPr>
                <w:rFonts w:ascii="仿宋_GB2312" w:eastAsia="仿宋_GB2312" w:hint="eastAsia"/>
              </w:rPr>
              <w:t>（5分）</w:t>
            </w:r>
          </w:p>
        </w:tc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5F62" w:rsidTr="00E95F62">
        <w:trPr>
          <w:cantSplit/>
          <w:trHeight w:val="1215"/>
          <w:tblHeader/>
          <w:jc w:val="center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9、编有社科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普及类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报刊或广电节目（包括在报刊内开设社科普及专栏），开辟社科普及宣传橱窗、展板、黑板报等。</w:t>
            </w:r>
            <w:r>
              <w:rPr>
                <w:rFonts w:ascii="仿宋_GB2312" w:eastAsia="仿宋_GB2312" w:hint="eastAsia"/>
              </w:rPr>
              <w:t>（5分）</w:t>
            </w:r>
          </w:p>
        </w:tc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5F62" w:rsidTr="00E95F62">
        <w:trPr>
          <w:cantSplit/>
          <w:trHeight w:val="922"/>
          <w:tblHeader/>
          <w:jc w:val="center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rPr>
                <w:rFonts w:ascii="仿宋_GB2312" w:eastAsia="仿宋_GB2312" w:hint="eastAsia"/>
                <w:sz w:val="24"/>
              </w:rPr>
            </w:pPr>
          </w:p>
          <w:p w:rsidR="00E95F62" w:rsidRDefault="00E95F62" w:rsidP="00314C1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10、建有社科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普及类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网站（包括在综合网站开设社科普及栏目）。</w:t>
            </w:r>
            <w:r>
              <w:rPr>
                <w:rFonts w:ascii="仿宋_GB2312" w:eastAsia="仿宋_GB2312" w:hint="eastAsia"/>
              </w:rPr>
              <w:t>（5分）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E95F62" w:rsidRDefault="00E95F62" w:rsidP="00314C19">
            <w:pPr>
              <w:rPr>
                <w:rFonts w:ascii="仿宋_GB2312" w:eastAsia="仿宋_GB2312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5F62" w:rsidTr="00E95F62">
        <w:trPr>
          <w:cantSplit/>
          <w:trHeight w:val="722"/>
          <w:tblHeader/>
          <w:jc w:val="center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95F62" w:rsidRDefault="00E95F62" w:rsidP="00314C1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sz w:val="24"/>
              </w:rPr>
              <w:t>制度建设</w:t>
            </w:r>
          </w:p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(15分)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仿宋_GB2312" w:eastAsia="仿宋_GB2312" w:hint="eastAsia"/>
                <w:sz w:val="24"/>
              </w:rPr>
              <w:t xml:space="preserve">、社科普及活动做到年初有计划，年底有总结。                     </w:t>
            </w:r>
            <w:r>
              <w:rPr>
                <w:rFonts w:ascii="仿宋_GB2312" w:eastAsia="仿宋_GB2312" w:hint="eastAsia"/>
              </w:rPr>
              <w:t>（5分）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查看相关资料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5F62" w:rsidTr="00E95F62">
        <w:trPr>
          <w:cantSplit/>
          <w:trHeight w:val="655"/>
          <w:tblHeader/>
          <w:jc w:val="center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仿宋_GB2312" w:eastAsia="仿宋_GB2312" w:hint="eastAsia"/>
                <w:sz w:val="24"/>
              </w:rPr>
              <w:t xml:space="preserve">、有比较完善的激励机制，将社科普及工作纳入单位的考核、评比。   </w:t>
            </w:r>
            <w:r>
              <w:rPr>
                <w:rFonts w:ascii="仿宋_GB2312" w:eastAsia="仿宋_GB2312" w:hint="eastAsia"/>
              </w:rPr>
              <w:t>（5分）</w:t>
            </w:r>
          </w:p>
        </w:tc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5F62" w:rsidTr="00E95F62">
        <w:trPr>
          <w:cantSplit/>
          <w:trHeight w:val="747"/>
          <w:tblHeader/>
          <w:jc w:val="center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13、能够结合社科普及实际工作进行理论研讨与探讨。                   </w:t>
            </w:r>
            <w:r>
              <w:rPr>
                <w:rFonts w:ascii="仿宋_GB2312" w:eastAsia="仿宋_GB2312" w:hint="eastAsia"/>
              </w:rPr>
              <w:t>（5分）</w:t>
            </w:r>
          </w:p>
        </w:tc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5F62" w:rsidTr="00E95F62">
        <w:trPr>
          <w:cantSplit/>
          <w:trHeight w:val="1645"/>
          <w:tblHeader/>
          <w:jc w:val="center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活动内容</w:t>
            </w:r>
          </w:p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(35分)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仿宋_GB2312" w:eastAsia="仿宋_GB2312" w:hint="eastAsia"/>
                <w:sz w:val="24"/>
              </w:rPr>
              <w:t xml:space="preserve">、经常开展科学、文明、健康的群众性、社会性人文知识培训、讲座、报告、竞赛及宣传教育等社科普及活动，活动形式新颖、内容丰富。(每年不少于4次，全年参与公众不少于2000人次) </w:t>
            </w:r>
            <w:r>
              <w:rPr>
                <w:rFonts w:ascii="仿宋_GB2312" w:eastAsia="仿宋_GB2312" w:hint="eastAsia"/>
              </w:rPr>
              <w:t xml:space="preserve"> （10分）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查看有关图文、音像资料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5F62" w:rsidTr="00E95F62">
        <w:trPr>
          <w:cantSplit/>
          <w:trHeight w:val="841"/>
          <w:tblHeader/>
          <w:jc w:val="center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仿宋_GB2312" w:eastAsia="仿宋_GB2312" w:hint="eastAsia"/>
                <w:sz w:val="24"/>
              </w:rPr>
              <w:t>、参加每年全省性社会科学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普及周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活动。                   </w:t>
            </w:r>
            <w:r>
              <w:rPr>
                <w:rFonts w:ascii="仿宋_GB2312" w:eastAsia="仿宋_GB2312" w:hint="eastAsia"/>
              </w:rPr>
              <w:t>（10分）</w:t>
            </w:r>
          </w:p>
        </w:tc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5F62" w:rsidTr="00E95F62">
        <w:trPr>
          <w:cantSplit/>
          <w:trHeight w:val="777"/>
          <w:tblHeader/>
          <w:jc w:val="center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17、编有社科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普及类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读物或宣传手册、挂图、录音录像等图文、音像资料（近3年内）。                        </w:t>
            </w:r>
            <w:r>
              <w:rPr>
                <w:rFonts w:ascii="仿宋_GB2312" w:eastAsia="仿宋_GB2312" w:hint="eastAsia"/>
              </w:rPr>
              <w:t>（10分）</w:t>
            </w:r>
          </w:p>
        </w:tc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5F62" w:rsidTr="00E95F62">
        <w:trPr>
          <w:cantSplit/>
          <w:trHeight w:val="756"/>
          <w:tblHeader/>
          <w:jc w:val="center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</w:t>
            </w: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仿宋_GB2312" w:eastAsia="仿宋_GB2312" w:hint="eastAsia"/>
                <w:sz w:val="24"/>
              </w:rPr>
              <w:t>、建立社科普及工作档案，每次社科普及活动有文字记载和照片或录影资料。</w:t>
            </w:r>
          </w:p>
          <w:p w:rsidR="00E95F62" w:rsidRDefault="00E95F62" w:rsidP="00314C19">
            <w:pPr>
              <w:ind w:firstLineChars="1700" w:firstLine="357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（5分）</w:t>
            </w:r>
          </w:p>
        </w:tc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5F62" w:rsidTr="00E95F62">
        <w:trPr>
          <w:cantSplit/>
          <w:trHeight w:val="639"/>
          <w:tblHeader/>
          <w:jc w:val="center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社会影响</w:t>
            </w:r>
            <w:r>
              <w:rPr>
                <w:rFonts w:ascii="仿宋_GB2312" w:eastAsia="仿宋_GB2312" w:hint="eastAsia"/>
              </w:rPr>
              <w:t>（加分项目）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19、媒体宣传（省级报刊2分，中央级报刊4分，同一项内容就高评分）。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查看资料（有关报刊、获奖证书等）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5F62" w:rsidTr="00E95F62">
        <w:trPr>
          <w:cantSplit/>
          <w:trHeight w:val="639"/>
          <w:tblHeader/>
          <w:jc w:val="center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20、活动获奖（省级每项2分，国家级每项4分，同一项活动就高评分）。</w:t>
            </w:r>
          </w:p>
        </w:tc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5F62" w:rsidTr="00E95F62">
        <w:trPr>
          <w:cantSplit/>
          <w:trHeight w:val="639"/>
          <w:tblHeader/>
          <w:jc w:val="center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21、论文发表（省级报刊每篇2分，中央级报刊每篇4分）。</w:t>
            </w:r>
          </w:p>
        </w:tc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5F62" w:rsidTr="00E95F62">
        <w:trPr>
          <w:cantSplit/>
          <w:trHeight w:val="639"/>
          <w:tblHeader/>
          <w:jc w:val="center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22、社科普及工作坚持创新(1分)、富有特色(1分)、成绩显著(3分)的加1-5分。</w:t>
            </w:r>
          </w:p>
        </w:tc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5F62" w:rsidTr="00E95F62">
        <w:trPr>
          <w:trHeight w:val="723"/>
          <w:tblHeader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总分</w:t>
            </w: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（请按“必需评估项目分+附加分”的格式统计）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5F62" w:rsidTr="00E95F62">
        <w:trPr>
          <w:trHeight w:val="609"/>
          <w:tblHeader/>
          <w:jc w:val="center"/>
        </w:trPr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自评等级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5F62" w:rsidTr="00E95F62">
        <w:trPr>
          <w:trHeight w:val="3098"/>
          <w:tblHeader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62" w:rsidRDefault="00E95F62" w:rsidP="00314C19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．评估分为示范、优秀、良好、合格四个等级。2.评估内容序号后有“*”者为申报（复评）陕西省社科普及示范基地必须具备指标；申报示范基地的必须获得全国优秀社科普及基地称号。3．申报（复评）陕西省社科普及示范基地的单位，其“自查得分”应不低于90分（不含附加分）；附加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分作为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综合评估参考。4．申报（复评）优秀科普基地的单位，其自查得分应不低于80分（不含附加分）；附加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分作为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综合评估参考。5. 申报（复评）良好科普基地的单位，其自查得分应不低于70分（不含附加分）；附加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分作为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综合评估参考。6.“核查评审”由省社科联科普部根据相关申报（复评）推荐意见组织完成。</w:t>
            </w:r>
          </w:p>
        </w:tc>
      </w:tr>
    </w:tbl>
    <w:p w:rsidR="00E130B2" w:rsidRPr="00E95F62" w:rsidRDefault="00E130B2">
      <w:bookmarkStart w:id="0" w:name="_GoBack"/>
      <w:bookmarkEnd w:id="0"/>
    </w:p>
    <w:sectPr w:rsidR="00E130B2" w:rsidRPr="00E95F6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62"/>
    <w:rsid w:val="00E130B2"/>
    <w:rsid w:val="00E9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E95F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qFormat/>
    <w:rsid w:val="00E95F62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rsid w:val="00E95F62"/>
    <w:rPr>
      <w:rFonts w:ascii="Times New Roman" w:eastAsia="宋体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E95F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qFormat/>
    <w:rsid w:val="00E95F62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rsid w:val="00E95F62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lihongker</dc:creator>
  <cp:lastModifiedBy>lihongker</cp:lastModifiedBy>
  <cp:revision>1</cp:revision>
  <dcterms:created xsi:type="dcterms:W3CDTF">2021-03-04T07:47:00Z</dcterms:created>
  <dcterms:modified xsi:type="dcterms:W3CDTF">2021-03-04T07:48:00Z</dcterms:modified>
</cp:coreProperties>
</file>